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9DF" w14:textId="77777777" w:rsidR="002161A9" w:rsidRPr="002161A9" w:rsidRDefault="002161A9" w:rsidP="002161A9">
      <w:pPr>
        <w:shd w:val="clear" w:color="auto" w:fill="01162E"/>
        <w:spacing w:line="240" w:lineRule="auto"/>
        <w:rPr>
          <w:rFonts w:ascii="Helvetica Neue" w:eastAsia="Times New Roman" w:hAnsi="Helvetica Neue" w:cs="Times New Roman"/>
          <w:color w:val="E21B1B"/>
          <w:sz w:val="24"/>
          <w:szCs w:val="24"/>
        </w:rPr>
      </w:pPr>
      <w:r w:rsidRPr="002161A9">
        <w:rPr>
          <w:rFonts w:ascii="Arial" w:eastAsia="Times New Roman" w:hAnsi="Arial" w:cs="Arial"/>
          <w:color w:val="E21B1B"/>
          <w:sz w:val="24"/>
          <w:szCs w:val="24"/>
          <w:shd w:val="clear" w:color="auto" w:fill="01162E"/>
        </w:rPr>
        <w:t>Salvo</w:t>
      </w:r>
      <w:r w:rsidRPr="002161A9">
        <w:rPr>
          <w:rFonts w:ascii="Arial" w:eastAsia="Times New Roman" w:hAnsi="Arial" w:cs="Arial"/>
          <w:color w:val="E21B1B"/>
          <w:sz w:val="27"/>
          <w:szCs w:val="27"/>
          <w:shd w:val="clear" w:color="auto" w:fill="01162E"/>
        </w:rPr>
        <w:t>09.10.20215 minutes</w:t>
      </w:r>
    </w:p>
    <w:p w14:paraId="2109A4D7" w14:textId="77777777" w:rsidR="002161A9" w:rsidRPr="002161A9" w:rsidRDefault="002161A9" w:rsidP="002161A9">
      <w:pPr>
        <w:shd w:val="clear" w:color="auto" w:fill="01162E"/>
        <w:spacing w:line="1260" w:lineRule="atLeast"/>
        <w:outlineLvl w:val="0"/>
        <w:rPr>
          <w:rFonts w:ascii="Arial" w:eastAsia="Times New Roman" w:hAnsi="Arial" w:cs="Arial"/>
          <w:color w:val="FFFFFF"/>
          <w:spacing w:val="-35"/>
          <w:kern w:val="36"/>
          <w:sz w:val="144"/>
          <w:szCs w:val="144"/>
        </w:rPr>
      </w:pPr>
      <w:r w:rsidRPr="002161A9">
        <w:rPr>
          <w:rFonts w:ascii="Arial" w:eastAsia="Times New Roman" w:hAnsi="Arial" w:cs="Arial"/>
          <w:color w:val="FFFFFF"/>
          <w:spacing w:val="-35"/>
          <w:kern w:val="36"/>
          <w:sz w:val="144"/>
          <w:szCs w:val="144"/>
        </w:rPr>
        <w:t>Burying Standards</w:t>
      </w:r>
    </w:p>
    <w:p w14:paraId="0A0581C3" w14:textId="77777777" w:rsidR="002161A9" w:rsidRPr="002161A9" w:rsidRDefault="002161A9" w:rsidP="002161A9">
      <w:pPr>
        <w:shd w:val="clear" w:color="auto" w:fill="01162E"/>
        <w:spacing w:after="0" w:line="660" w:lineRule="atLeast"/>
        <w:rPr>
          <w:rFonts w:ascii="Times New Roman" w:eastAsia="Times New Roman" w:hAnsi="Times New Roman" w:cs="Times New Roman"/>
          <w:color w:val="F7F5F4"/>
          <w:spacing w:val="11"/>
          <w:sz w:val="50"/>
          <w:szCs w:val="50"/>
        </w:rPr>
      </w:pPr>
      <w:hyperlink r:id="rId4" w:tooltip="Posts by Christopher Sanfilippo" w:history="1">
        <w:r w:rsidRPr="002161A9">
          <w:rPr>
            <w:rFonts w:ascii="Times New Roman" w:eastAsia="Times New Roman" w:hAnsi="Times New Roman" w:cs="Times New Roman"/>
            <w:color w:val="0000FF"/>
            <w:spacing w:val="11"/>
            <w:sz w:val="50"/>
            <w:szCs w:val="50"/>
          </w:rPr>
          <w:t>Christopher Sanfilippo</w:t>
        </w:r>
      </w:hyperlink>
    </w:p>
    <w:p w14:paraId="104FBC0E" w14:textId="412DD6A0" w:rsidR="002161A9" w:rsidRPr="002161A9" w:rsidRDefault="002161A9" w:rsidP="002161A9">
      <w:pPr>
        <w:shd w:val="clear" w:color="auto" w:fill="F7F5F4"/>
        <w:spacing w:after="0" w:line="240" w:lineRule="auto"/>
        <w:rPr>
          <w:rFonts w:ascii="Helvetica Neue" w:eastAsia="Times New Roman" w:hAnsi="Helvetica Neue" w:cs="Times New Roman"/>
          <w:color w:val="333333"/>
          <w:sz w:val="24"/>
          <w:szCs w:val="24"/>
        </w:rPr>
      </w:pPr>
    </w:p>
    <w:p w14:paraId="5DEE30FD" w14:textId="168F7FFC" w:rsidR="002161A9" w:rsidRDefault="002161A9" w:rsidP="002161A9">
      <w:pPr>
        <w:shd w:val="clear" w:color="auto" w:fill="FFFFFF"/>
        <w:spacing w:after="0" w:line="660" w:lineRule="atLeast"/>
        <w:outlineLvl w:val="2"/>
        <w:rPr>
          <w:rFonts w:ascii="Times New Roman" w:eastAsia="Times New Roman" w:hAnsi="Times New Roman" w:cs="Times New Roman"/>
          <w:b/>
          <w:bCs/>
          <w:color w:val="01162E"/>
          <w:spacing w:val="-15"/>
          <w:sz w:val="66"/>
          <w:szCs w:val="66"/>
        </w:rPr>
      </w:pPr>
      <w:r w:rsidRPr="002161A9">
        <w:rPr>
          <w:rFonts w:ascii="Times New Roman" w:eastAsia="Times New Roman" w:hAnsi="Times New Roman" w:cs="Times New Roman"/>
          <w:b/>
          <w:bCs/>
          <w:color w:val="01162E"/>
          <w:spacing w:val="-15"/>
          <w:sz w:val="66"/>
          <w:szCs w:val="66"/>
        </w:rPr>
        <w:t xml:space="preserve">Harvey Mudd College has acceded to the worst impulses of the </w:t>
      </w:r>
      <w:proofErr w:type="spellStart"/>
      <w:r w:rsidRPr="002161A9">
        <w:rPr>
          <w:rFonts w:ascii="Times New Roman" w:eastAsia="Times New Roman" w:hAnsi="Times New Roman" w:cs="Times New Roman"/>
          <w:b/>
          <w:bCs/>
          <w:color w:val="01162E"/>
          <w:spacing w:val="-15"/>
          <w:sz w:val="66"/>
          <w:szCs w:val="66"/>
        </w:rPr>
        <w:t>diversicrats</w:t>
      </w:r>
      <w:proofErr w:type="spellEnd"/>
      <w:r w:rsidRPr="002161A9">
        <w:rPr>
          <w:rFonts w:ascii="Times New Roman" w:eastAsia="Times New Roman" w:hAnsi="Times New Roman" w:cs="Times New Roman"/>
          <w:b/>
          <w:bCs/>
          <w:color w:val="01162E"/>
          <w:spacing w:val="-15"/>
          <w:sz w:val="66"/>
          <w:szCs w:val="66"/>
        </w:rPr>
        <w:t>.</w:t>
      </w:r>
    </w:p>
    <w:p w14:paraId="4DE2337F" w14:textId="77777777" w:rsidR="002161A9" w:rsidRPr="002161A9" w:rsidRDefault="002161A9" w:rsidP="002161A9"/>
    <w:p w14:paraId="1A2DA171" w14:textId="5F795C99" w:rsidR="002161A9" w:rsidRPr="002161A9" w:rsidRDefault="002161A9" w:rsidP="002161A9">
      <w:hyperlink r:id="rId5" w:history="1">
        <w:r w:rsidRPr="002161A9">
          <w:rPr>
            <w:rStyle w:val="Hyperlink"/>
          </w:rPr>
          <w:t>Burying Standards - The American Mind</w:t>
        </w:r>
      </w:hyperlink>
    </w:p>
    <w:p w14:paraId="15DA33D4"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Harvey Mudd College, in Claremont, California, ranks among America’s best STEM schools. Like most other elite academic institutions, the school has committed itself to diversity and social justice. It’s a commitment that has had questionable results.  </w:t>
      </w:r>
    </w:p>
    <w:p w14:paraId="6F02FE4A"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In 2017, the College capitulated to student </w:t>
      </w:r>
      <w:hyperlink r:id="rId6" w:history="1">
        <w:r w:rsidRPr="002161A9">
          <w:rPr>
            <w:rFonts w:ascii="inherit" w:eastAsia="Times New Roman" w:hAnsi="inherit" w:cs="Times New Roman"/>
            <w:color w:val="337AB7"/>
            <w:spacing w:val="7"/>
            <w:sz w:val="33"/>
            <w:szCs w:val="33"/>
          </w:rPr>
          <w:t>demands</w:t>
        </w:r>
      </w:hyperlink>
      <w:r w:rsidRPr="002161A9">
        <w:rPr>
          <w:rFonts w:ascii="inherit" w:eastAsia="Times New Roman" w:hAnsi="inherit" w:cs="Times New Roman"/>
          <w:color w:val="010101"/>
          <w:spacing w:val="7"/>
          <w:sz w:val="33"/>
          <w:szCs w:val="33"/>
        </w:rPr>
        <w:t xml:space="preserve"> “to funnel more money into counseling services, specifically geared toward students of color, and to prioritize minority student </w:t>
      </w:r>
      <w:r w:rsidRPr="002161A9">
        <w:rPr>
          <w:rFonts w:ascii="inherit" w:eastAsia="Times New Roman" w:hAnsi="inherit" w:cs="Times New Roman"/>
          <w:color w:val="010101"/>
          <w:spacing w:val="7"/>
          <w:sz w:val="33"/>
          <w:szCs w:val="33"/>
        </w:rPr>
        <w:lastRenderedPageBreak/>
        <w:t>groups with funding and other perks.” Last summer, angry students </w:t>
      </w:r>
      <w:hyperlink r:id="rId7" w:history="1">
        <w:r w:rsidRPr="002161A9">
          <w:rPr>
            <w:rFonts w:ascii="inherit" w:eastAsia="Times New Roman" w:hAnsi="inherit" w:cs="Times New Roman"/>
            <w:color w:val="337AB7"/>
            <w:spacing w:val="7"/>
            <w:sz w:val="33"/>
            <w:szCs w:val="33"/>
          </w:rPr>
          <w:t>forced</w:t>
        </w:r>
      </w:hyperlink>
      <w:r w:rsidRPr="002161A9">
        <w:rPr>
          <w:rFonts w:ascii="inherit" w:eastAsia="Times New Roman" w:hAnsi="inherit" w:cs="Times New Roman"/>
          <w:color w:val="010101"/>
          <w:spacing w:val="7"/>
          <w:sz w:val="33"/>
          <w:szCs w:val="33"/>
        </w:rPr>
        <w:t> President Maria Klawe to release an official </w:t>
      </w:r>
      <w:hyperlink r:id="rId8" w:history="1">
        <w:r w:rsidRPr="002161A9">
          <w:rPr>
            <w:rFonts w:ascii="inherit" w:eastAsia="Times New Roman" w:hAnsi="inherit" w:cs="Times New Roman"/>
            <w:color w:val="337AB7"/>
            <w:spacing w:val="7"/>
            <w:sz w:val="33"/>
            <w:szCs w:val="33"/>
          </w:rPr>
          <w:t>statement</w:t>
        </w:r>
      </w:hyperlink>
      <w:r w:rsidRPr="002161A9">
        <w:rPr>
          <w:rFonts w:ascii="inherit" w:eastAsia="Times New Roman" w:hAnsi="inherit" w:cs="Times New Roman"/>
          <w:color w:val="010101"/>
          <w:spacing w:val="7"/>
          <w:sz w:val="33"/>
          <w:szCs w:val="33"/>
        </w:rPr>
        <w:t> in which she affirmed that “</w:t>
      </w:r>
      <w:r w:rsidRPr="002161A9">
        <w:rPr>
          <w:rFonts w:ascii="inherit" w:eastAsia="Times New Roman" w:hAnsi="inherit" w:cs="Times New Roman"/>
          <w:i/>
          <w:iCs/>
          <w:color w:val="010101"/>
          <w:spacing w:val="7"/>
          <w:sz w:val="33"/>
          <w:szCs w:val="33"/>
        </w:rPr>
        <w:t>Black Lives Matter</w:t>
      </w:r>
      <w:r w:rsidRPr="002161A9">
        <w:rPr>
          <w:rFonts w:ascii="inherit" w:eastAsia="Times New Roman" w:hAnsi="inherit" w:cs="Times New Roman"/>
          <w:color w:val="010101"/>
          <w:spacing w:val="7"/>
          <w:sz w:val="33"/>
          <w:szCs w:val="33"/>
        </w:rPr>
        <w:t>” and that HMC must combat systemic racism with “anti-racism.”   </w:t>
      </w:r>
    </w:p>
    <w:p w14:paraId="60E25883" w14:textId="50FE2713"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An obsession with “Diversity, Equity, and</w:t>
      </w:r>
      <w:r>
        <w:rPr>
          <w:rFonts w:ascii="inherit" w:eastAsia="Times New Roman" w:hAnsi="inherit" w:cs="Times New Roman"/>
          <w:color w:val="010101"/>
          <w:spacing w:val="7"/>
          <w:sz w:val="33"/>
          <w:szCs w:val="33"/>
        </w:rPr>
        <w:t xml:space="preserve"> </w:t>
      </w:r>
      <w:r w:rsidRPr="002161A9">
        <w:rPr>
          <w:rFonts w:ascii="inherit" w:eastAsia="Times New Roman" w:hAnsi="inherit" w:cs="Times New Roman"/>
          <w:color w:val="010101"/>
          <w:spacing w:val="7"/>
          <w:sz w:val="33"/>
          <w:szCs w:val="33"/>
        </w:rPr>
        <w:t>Inclusion” (DEI) initiatives grips American universities. These initiatives aim to make universities more diverse and more accessible to the less privileged, but this obsession—and the worldview behind it—undermines education in both the classical and everyday senses of the term. It allows radical politics to stifle dissent, encourages activism over learning, and lowers standards. Harvey Mudd College has embraced the illiberal and anti-intellectual dogmas that dominate today’s left. Recent events exemplify this trend.  </w:t>
      </w:r>
    </w:p>
    <w:p w14:paraId="666A8EB3" w14:textId="16540DD2"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Anup </w:t>
      </w:r>
      <w:proofErr w:type="spellStart"/>
      <w:r w:rsidRPr="002161A9">
        <w:rPr>
          <w:rFonts w:ascii="inherit" w:eastAsia="Times New Roman" w:hAnsi="inherit" w:cs="Times New Roman"/>
          <w:color w:val="010101"/>
          <w:spacing w:val="7"/>
          <w:sz w:val="33"/>
          <w:szCs w:val="33"/>
        </w:rPr>
        <w:fldChar w:fldCharType="begin"/>
      </w:r>
      <w:r w:rsidRPr="002161A9">
        <w:rPr>
          <w:rFonts w:ascii="inherit" w:eastAsia="Times New Roman" w:hAnsi="inherit" w:cs="Times New Roman"/>
          <w:color w:val="010101"/>
          <w:spacing w:val="7"/>
          <w:sz w:val="33"/>
          <w:szCs w:val="33"/>
        </w:rPr>
        <w:instrText xml:space="preserve"> HYPERLINK "https://www.hmc.edu/hsa/faculty-staff/anup-gampa/" </w:instrText>
      </w:r>
      <w:r w:rsidRPr="002161A9">
        <w:rPr>
          <w:rFonts w:ascii="inherit" w:eastAsia="Times New Roman" w:hAnsi="inherit" w:cs="Times New Roman"/>
          <w:color w:val="010101"/>
          <w:spacing w:val="7"/>
          <w:sz w:val="33"/>
          <w:szCs w:val="33"/>
        </w:rPr>
        <w:fldChar w:fldCharType="separate"/>
      </w:r>
      <w:r w:rsidRPr="002161A9">
        <w:rPr>
          <w:rFonts w:ascii="inherit" w:eastAsia="Times New Roman" w:hAnsi="inherit" w:cs="Times New Roman"/>
          <w:color w:val="337AB7"/>
          <w:spacing w:val="7"/>
          <w:sz w:val="33"/>
          <w:szCs w:val="33"/>
        </w:rPr>
        <w:t>Gampa</w:t>
      </w:r>
      <w:proofErr w:type="spellEnd"/>
      <w:r w:rsidRPr="002161A9">
        <w:rPr>
          <w:rFonts w:ascii="inherit" w:eastAsia="Times New Roman" w:hAnsi="inherit" w:cs="Times New Roman"/>
          <w:color w:val="010101"/>
          <w:spacing w:val="7"/>
          <w:sz w:val="33"/>
          <w:szCs w:val="33"/>
        </w:rPr>
        <w:fldChar w:fldCharType="end"/>
      </w:r>
      <w:r w:rsidRPr="002161A9">
        <w:rPr>
          <w:rFonts w:ascii="inherit" w:eastAsia="Times New Roman" w:hAnsi="inherit" w:cs="Times New Roman"/>
          <w:color w:val="010101"/>
          <w:spacing w:val="7"/>
          <w:sz w:val="33"/>
          <w:szCs w:val="33"/>
        </w:rPr>
        <w:t>, hired last year as</w:t>
      </w:r>
      <w:r>
        <w:rPr>
          <w:rFonts w:ascii="inherit" w:eastAsia="Times New Roman" w:hAnsi="inherit" w:cs="Times New Roman"/>
          <w:color w:val="010101"/>
          <w:spacing w:val="7"/>
          <w:sz w:val="33"/>
          <w:szCs w:val="33"/>
        </w:rPr>
        <w:t xml:space="preserve"> </w:t>
      </w:r>
      <w:r w:rsidRPr="002161A9">
        <w:rPr>
          <w:rFonts w:ascii="inherit" w:eastAsia="Times New Roman" w:hAnsi="inherit" w:cs="Times New Roman"/>
          <w:color w:val="010101"/>
          <w:spacing w:val="7"/>
          <w:sz w:val="33"/>
          <w:szCs w:val="33"/>
        </w:rPr>
        <w:t>a professor of Psychology, </w:t>
      </w:r>
      <w:hyperlink r:id="rId9" w:history="1">
        <w:r w:rsidRPr="002161A9">
          <w:rPr>
            <w:rFonts w:ascii="inherit" w:eastAsia="Times New Roman" w:hAnsi="inherit" w:cs="Times New Roman"/>
            <w:color w:val="337AB7"/>
            <w:spacing w:val="7"/>
            <w:sz w:val="33"/>
            <w:szCs w:val="33"/>
          </w:rPr>
          <w:t>describes</w:t>
        </w:r>
      </w:hyperlink>
      <w:r w:rsidRPr="002161A9">
        <w:rPr>
          <w:rFonts w:ascii="inherit" w:eastAsia="Times New Roman" w:hAnsi="inherit" w:cs="Times New Roman"/>
          <w:color w:val="010101"/>
          <w:spacing w:val="7"/>
          <w:sz w:val="33"/>
          <w:szCs w:val="33"/>
        </w:rPr>
        <w:t> himself as a “Marxist-queer-feminist…interested in understanding and dismantling systems of oppression.” He </w:t>
      </w:r>
      <w:hyperlink r:id="rId10" w:history="1">
        <w:r w:rsidRPr="002161A9">
          <w:rPr>
            <w:rFonts w:ascii="inherit" w:eastAsia="Times New Roman" w:hAnsi="inherit" w:cs="Times New Roman"/>
            <w:color w:val="337AB7"/>
            <w:spacing w:val="7"/>
            <w:sz w:val="33"/>
            <w:szCs w:val="33"/>
          </w:rPr>
          <w:t>stands</w:t>
        </w:r>
      </w:hyperlink>
      <w:r w:rsidRPr="002161A9">
        <w:rPr>
          <w:rFonts w:ascii="inherit" w:eastAsia="Times New Roman" w:hAnsi="inherit" w:cs="Times New Roman"/>
          <w:color w:val="010101"/>
          <w:spacing w:val="7"/>
          <w:sz w:val="33"/>
          <w:szCs w:val="33"/>
        </w:rPr>
        <w:t> “in full solidarity [with calls to] entirely abolish the police.” </w:t>
      </w:r>
      <w:proofErr w:type="spellStart"/>
      <w:r w:rsidRPr="002161A9">
        <w:rPr>
          <w:rFonts w:ascii="inherit" w:eastAsia="Times New Roman" w:hAnsi="inherit" w:cs="Times New Roman"/>
          <w:color w:val="010101"/>
          <w:spacing w:val="7"/>
          <w:sz w:val="33"/>
          <w:szCs w:val="33"/>
        </w:rPr>
        <w:t>Gampa’s</w:t>
      </w:r>
      <w:proofErr w:type="spellEnd"/>
      <w:r w:rsidRPr="002161A9">
        <w:rPr>
          <w:rFonts w:ascii="inherit" w:eastAsia="Times New Roman" w:hAnsi="inherit" w:cs="Times New Roman"/>
          <w:color w:val="010101"/>
          <w:spacing w:val="7"/>
          <w:sz w:val="33"/>
          <w:szCs w:val="33"/>
        </w:rPr>
        <w:t> radical politics mandate him to turn the classroom into a venue for activism. The “last thing,” </w:t>
      </w:r>
      <w:proofErr w:type="spellStart"/>
      <w:r w:rsidRPr="002161A9">
        <w:rPr>
          <w:rFonts w:ascii="inherit" w:eastAsia="Times New Roman" w:hAnsi="inherit" w:cs="Times New Roman"/>
          <w:color w:val="010101"/>
          <w:spacing w:val="7"/>
          <w:sz w:val="33"/>
          <w:szCs w:val="33"/>
        </w:rPr>
        <w:t>Gampa</w:t>
      </w:r>
      <w:proofErr w:type="spellEnd"/>
      <w:r w:rsidRPr="002161A9">
        <w:rPr>
          <w:rFonts w:ascii="inherit" w:eastAsia="Times New Roman" w:hAnsi="inherit" w:cs="Times New Roman"/>
          <w:color w:val="010101"/>
          <w:spacing w:val="7"/>
          <w:sz w:val="33"/>
          <w:szCs w:val="33"/>
        </w:rPr>
        <w:t xml:space="preserve"> proclaims, “I want to do [in the classroom] is talk about this stuff but not help students </w:t>
      </w:r>
      <w:r w:rsidRPr="002161A9">
        <w:rPr>
          <w:rFonts w:ascii="inherit" w:eastAsia="Times New Roman" w:hAnsi="inherit" w:cs="Times New Roman"/>
          <w:color w:val="010101"/>
          <w:spacing w:val="7"/>
          <w:sz w:val="33"/>
          <w:szCs w:val="33"/>
        </w:rPr>
        <w:lastRenderedPageBreak/>
        <w:t>fight an actively racist, sexist, misogynistic society.” Rather than teach, he indoctrinates.  </w:t>
      </w:r>
    </w:p>
    <w:p w14:paraId="20F1658F"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Brian </w:t>
      </w:r>
      <w:proofErr w:type="spellStart"/>
      <w:r w:rsidRPr="002161A9">
        <w:rPr>
          <w:rFonts w:ascii="inherit" w:eastAsia="Times New Roman" w:hAnsi="inherit" w:cs="Times New Roman"/>
          <w:color w:val="010101"/>
          <w:spacing w:val="7"/>
          <w:sz w:val="33"/>
          <w:szCs w:val="33"/>
        </w:rPr>
        <w:t>Shuve</w:t>
      </w:r>
      <w:proofErr w:type="spellEnd"/>
      <w:r w:rsidRPr="002161A9">
        <w:rPr>
          <w:rFonts w:ascii="inherit" w:eastAsia="Times New Roman" w:hAnsi="inherit" w:cs="Times New Roman"/>
          <w:color w:val="010101"/>
          <w:spacing w:val="7"/>
          <w:sz w:val="33"/>
          <w:szCs w:val="33"/>
        </w:rPr>
        <w:t>, who has taught physics at Harvey Mudd since 2016, co-authored the “Particles for Justice” </w:t>
      </w:r>
      <w:hyperlink r:id="rId11" w:history="1">
        <w:r w:rsidRPr="002161A9">
          <w:rPr>
            <w:rFonts w:ascii="inherit" w:eastAsia="Times New Roman" w:hAnsi="inherit" w:cs="Times New Roman"/>
            <w:color w:val="337AB7"/>
            <w:spacing w:val="7"/>
            <w:sz w:val="33"/>
            <w:szCs w:val="33"/>
          </w:rPr>
          <w:t>statement</w:t>
        </w:r>
      </w:hyperlink>
      <w:r w:rsidRPr="002161A9">
        <w:rPr>
          <w:rFonts w:ascii="inherit" w:eastAsia="Times New Roman" w:hAnsi="inherit" w:cs="Times New Roman"/>
          <w:color w:val="010101"/>
          <w:spacing w:val="7"/>
          <w:sz w:val="33"/>
          <w:szCs w:val="33"/>
        </w:rPr>
        <w:t> that called on academics to fight “white supremacy” in academia and claimed that black Americans do not have the “right to survive.” He privileges diversity over merit to </w:t>
      </w:r>
      <w:hyperlink r:id="rId12" w:history="1">
        <w:r w:rsidRPr="002161A9">
          <w:rPr>
            <w:rFonts w:ascii="inherit" w:eastAsia="Times New Roman" w:hAnsi="inherit" w:cs="Times New Roman"/>
            <w:color w:val="337AB7"/>
            <w:spacing w:val="7"/>
            <w:sz w:val="33"/>
            <w:szCs w:val="33"/>
          </w:rPr>
          <w:t>support</w:t>
        </w:r>
      </w:hyperlink>
      <w:r w:rsidRPr="002161A9">
        <w:rPr>
          <w:rFonts w:ascii="inherit" w:eastAsia="Times New Roman" w:hAnsi="inherit" w:cs="Times New Roman"/>
          <w:color w:val="010101"/>
          <w:spacing w:val="7"/>
          <w:sz w:val="33"/>
          <w:szCs w:val="33"/>
        </w:rPr>
        <w:t> race and sex quotas in physics admissions and hiring policies. </w:t>
      </w:r>
      <w:proofErr w:type="spellStart"/>
      <w:r w:rsidRPr="002161A9">
        <w:rPr>
          <w:rFonts w:ascii="inherit" w:eastAsia="Times New Roman" w:hAnsi="inherit" w:cs="Times New Roman"/>
          <w:color w:val="010101"/>
          <w:spacing w:val="7"/>
          <w:sz w:val="33"/>
          <w:szCs w:val="33"/>
        </w:rPr>
        <w:t>Shuve</w:t>
      </w:r>
      <w:proofErr w:type="spellEnd"/>
      <w:r w:rsidRPr="002161A9">
        <w:rPr>
          <w:rFonts w:ascii="inherit" w:eastAsia="Times New Roman" w:hAnsi="inherit" w:cs="Times New Roman"/>
          <w:color w:val="010101"/>
          <w:spacing w:val="7"/>
          <w:sz w:val="33"/>
          <w:szCs w:val="33"/>
        </w:rPr>
        <w:t> perversely insists that “to maximize objectivity while studying such a universal field…the physics community should reflect the demographics of our society.” Scientific standards of “objectivity” are explicitly subordinated to politics. The physics department </w:t>
      </w:r>
      <w:hyperlink r:id="rId13" w:history="1">
        <w:r w:rsidRPr="002161A9">
          <w:rPr>
            <w:rFonts w:ascii="inherit" w:eastAsia="Times New Roman" w:hAnsi="inherit" w:cs="Times New Roman"/>
            <w:color w:val="337AB7"/>
            <w:spacing w:val="7"/>
            <w:sz w:val="33"/>
            <w:szCs w:val="33"/>
          </w:rPr>
          <w:t>celebrates</w:t>
        </w:r>
      </w:hyperlink>
      <w:r w:rsidRPr="002161A9">
        <w:rPr>
          <w:rFonts w:ascii="inherit" w:eastAsia="Times New Roman" w:hAnsi="inherit" w:cs="Times New Roman"/>
          <w:color w:val="010101"/>
          <w:spacing w:val="7"/>
          <w:sz w:val="33"/>
          <w:szCs w:val="33"/>
        </w:rPr>
        <w:t> </w:t>
      </w:r>
      <w:proofErr w:type="spellStart"/>
      <w:r w:rsidRPr="002161A9">
        <w:rPr>
          <w:rFonts w:ascii="inherit" w:eastAsia="Times New Roman" w:hAnsi="inherit" w:cs="Times New Roman"/>
          <w:color w:val="010101"/>
          <w:spacing w:val="7"/>
          <w:sz w:val="33"/>
          <w:szCs w:val="33"/>
        </w:rPr>
        <w:t>Shuve’s</w:t>
      </w:r>
      <w:proofErr w:type="spellEnd"/>
      <w:r w:rsidRPr="002161A9">
        <w:rPr>
          <w:rFonts w:ascii="inherit" w:eastAsia="Times New Roman" w:hAnsi="inherit" w:cs="Times New Roman"/>
          <w:color w:val="010101"/>
          <w:spacing w:val="7"/>
          <w:sz w:val="33"/>
          <w:szCs w:val="33"/>
        </w:rPr>
        <w:t> activism. </w:t>
      </w:r>
    </w:p>
    <w:p w14:paraId="67D1F471"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Every job </w:t>
      </w:r>
      <w:hyperlink r:id="rId14" w:history="1">
        <w:r w:rsidRPr="002161A9">
          <w:rPr>
            <w:rFonts w:ascii="inherit" w:eastAsia="Times New Roman" w:hAnsi="inherit" w:cs="Times New Roman"/>
            <w:color w:val="337AB7"/>
            <w:spacing w:val="7"/>
            <w:sz w:val="33"/>
            <w:szCs w:val="33"/>
          </w:rPr>
          <w:t>posting</w:t>
        </w:r>
      </w:hyperlink>
      <w:r w:rsidRPr="002161A9">
        <w:rPr>
          <w:rFonts w:ascii="inherit" w:eastAsia="Times New Roman" w:hAnsi="inherit" w:cs="Times New Roman"/>
          <w:color w:val="010101"/>
          <w:spacing w:val="7"/>
          <w:sz w:val="33"/>
          <w:szCs w:val="33"/>
        </w:rPr>
        <w:t> for new faculty contains the line, “your written materials should address your interests, experiences, and future plans with diversity, equity and inclusion.” The College will only hire scholars who have accepted these leftist dogmas.  </w:t>
      </w:r>
    </w:p>
    <w:p w14:paraId="7C9B768D"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DEI now affects virtually </w:t>
      </w:r>
      <w:hyperlink r:id="rId15" w:history="1">
        <w:r w:rsidRPr="002161A9">
          <w:rPr>
            <w:rFonts w:ascii="inherit" w:eastAsia="Times New Roman" w:hAnsi="inherit" w:cs="Times New Roman"/>
            <w:color w:val="337AB7"/>
            <w:spacing w:val="7"/>
            <w:sz w:val="33"/>
            <w:szCs w:val="33"/>
          </w:rPr>
          <w:t>every</w:t>
        </w:r>
      </w:hyperlink>
      <w:r w:rsidRPr="002161A9">
        <w:rPr>
          <w:rFonts w:ascii="inherit" w:eastAsia="Times New Roman" w:hAnsi="inherit" w:cs="Times New Roman"/>
          <w:color w:val="010101"/>
          <w:spacing w:val="7"/>
          <w:sz w:val="33"/>
          <w:szCs w:val="33"/>
        </w:rPr>
        <w:t xml:space="preserve"> aspect of the College. New students will be greeted with “anti-racism” sessions during orientation. Applicants are no longer required to submit SAT </w:t>
      </w:r>
      <w:r w:rsidRPr="002161A9">
        <w:rPr>
          <w:rFonts w:ascii="inherit" w:eastAsia="Times New Roman" w:hAnsi="inherit" w:cs="Times New Roman"/>
          <w:color w:val="010101"/>
          <w:spacing w:val="7"/>
          <w:sz w:val="33"/>
          <w:szCs w:val="33"/>
        </w:rPr>
        <w:lastRenderedPageBreak/>
        <w:t>subject tests</w:t>
      </w:r>
      <w:proofErr w:type="gramStart"/>
      <w:r w:rsidRPr="002161A9">
        <w:rPr>
          <w:rFonts w:ascii="inherit" w:eastAsia="Times New Roman" w:hAnsi="inherit" w:cs="Times New Roman"/>
          <w:color w:val="010101"/>
          <w:spacing w:val="7"/>
          <w:sz w:val="33"/>
          <w:szCs w:val="33"/>
        </w:rPr>
        <w:t>—“</w:t>
      </w:r>
      <w:proofErr w:type="gramEnd"/>
      <w:r w:rsidRPr="002161A9">
        <w:rPr>
          <w:rFonts w:ascii="inherit" w:eastAsia="Times New Roman" w:hAnsi="inherit" w:cs="Times New Roman"/>
          <w:color w:val="010101"/>
          <w:spacing w:val="7"/>
          <w:sz w:val="33"/>
          <w:szCs w:val="33"/>
        </w:rPr>
        <w:t>a policy change that is expected to remove a barrier to applying to the College and help further diversify its student body.” President Klawe </w:t>
      </w:r>
      <w:hyperlink r:id="rId16" w:history="1">
        <w:r w:rsidRPr="002161A9">
          <w:rPr>
            <w:rFonts w:ascii="inherit" w:eastAsia="Times New Roman" w:hAnsi="inherit" w:cs="Times New Roman"/>
            <w:color w:val="337AB7"/>
            <w:spacing w:val="7"/>
            <w:sz w:val="33"/>
            <w:szCs w:val="33"/>
          </w:rPr>
          <w:t>discourages</w:t>
        </w:r>
      </w:hyperlink>
      <w:r w:rsidRPr="002161A9">
        <w:rPr>
          <w:rFonts w:ascii="inherit" w:eastAsia="Times New Roman" w:hAnsi="inherit" w:cs="Times New Roman"/>
          <w:color w:val="010101"/>
          <w:spacing w:val="7"/>
          <w:sz w:val="33"/>
          <w:szCs w:val="33"/>
        </w:rPr>
        <w:t> the enthusiasm, or “macho behavior,” of white male students so that others feel safe. </w:t>
      </w:r>
    </w:p>
    <w:p w14:paraId="732007D0"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Klawe </w:t>
      </w:r>
      <w:hyperlink r:id="rId17" w:history="1">
        <w:r w:rsidRPr="002161A9">
          <w:rPr>
            <w:rFonts w:ascii="inherit" w:eastAsia="Times New Roman" w:hAnsi="inherit" w:cs="Times New Roman"/>
            <w:color w:val="337AB7"/>
            <w:spacing w:val="7"/>
            <w:sz w:val="33"/>
            <w:szCs w:val="33"/>
          </w:rPr>
          <w:t>prioritizes</w:t>
        </w:r>
      </w:hyperlink>
      <w:r w:rsidRPr="002161A9">
        <w:rPr>
          <w:rFonts w:ascii="inherit" w:eastAsia="Times New Roman" w:hAnsi="inherit" w:cs="Times New Roman"/>
          <w:color w:val="010101"/>
          <w:spacing w:val="7"/>
          <w:sz w:val="33"/>
          <w:szCs w:val="33"/>
        </w:rPr>
        <w:t> diversity above all. “I was surprised,” she said in 2017, “to find out the meme around Harvey Mudd was that we are a merit-based institution and bringing in more women or people of color would mean lowering our standards.” But then, last semester, a new Core curriculum was adopted which significantly eased requirements. To “reduce student stress,” the new Core </w:t>
      </w:r>
      <w:hyperlink r:id="rId18" w:history="1">
        <w:r w:rsidRPr="002161A9">
          <w:rPr>
            <w:rFonts w:ascii="inherit" w:eastAsia="Times New Roman" w:hAnsi="inherit" w:cs="Times New Roman"/>
            <w:color w:val="337AB7"/>
            <w:spacing w:val="7"/>
            <w:sz w:val="33"/>
            <w:szCs w:val="33"/>
          </w:rPr>
          <w:t>drops</w:t>
        </w:r>
      </w:hyperlink>
      <w:r w:rsidRPr="002161A9">
        <w:rPr>
          <w:rFonts w:ascii="inherit" w:eastAsia="Times New Roman" w:hAnsi="inherit" w:cs="Times New Roman"/>
          <w:color w:val="010101"/>
          <w:spacing w:val="7"/>
          <w:sz w:val="33"/>
          <w:szCs w:val="33"/>
        </w:rPr>
        <w:t> Electricity and Magnetism (still </w:t>
      </w:r>
      <w:hyperlink r:id="rId19" w:history="1">
        <w:r w:rsidRPr="002161A9">
          <w:rPr>
            <w:rFonts w:ascii="inherit" w:eastAsia="Times New Roman" w:hAnsi="inherit" w:cs="Times New Roman"/>
            <w:color w:val="337AB7"/>
            <w:spacing w:val="7"/>
            <w:sz w:val="33"/>
            <w:szCs w:val="33"/>
          </w:rPr>
          <w:t>required</w:t>
        </w:r>
      </w:hyperlink>
      <w:r w:rsidRPr="002161A9">
        <w:rPr>
          <w:rFonts w:ascii="inherit" w:eastAsia="Times New Roman" w:hAnsi="inherit" w:cs="Times New Roman"/>
          <w:color w:val="010101"/>
          <w:spacing w:val="7"/>
          <w:sz w:val="33"/>
          <w:szCs w:val="33"/>
        </w:rPr>
        <w:t> at peer institutions like MIT) and Differential Equations—an essential course for all STEM disciplines. In addition, the new Core will add an “Impact Course…which will address the intersection of STEM and society”; this new course will surely have a strong social justice orientation. Klawe maintains that the new curriculum is unrelated to diversity-focused recruitment efforts, but it’s widely understood to be the motivation. </w:t>
      </w:r>
    </w:p>
    <w:p w14:paraId="2ED8BBDC"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 xml:space="preserve">Klawe and her administration seem more concerned with student comfort than excellence, more concerned about the diversity of graduates than their achievements. She denies </w:t>
      </w:r>
      <w:r w:rsidRPr="002161A9">
        <w:rPr>
          <w:rFonts w:ascii="inherit" w:eastAsia="Times New Roman" w:hAnsi="inherit" w:cs="Times New Roman"/>
          <w:color w:val="010101"/>
          <w:spacing w:val="7"/>
          <w:sz w:val="33"/>
          <w:szCs w:val="33"/>
        </w:rPr>
        <w:lastRenderedPageBreak/>
        <w:t>that diversity and merit are at odds, yet the evidence suggests otherwise. </w:t>
      </w:r>
    </w:p>
    <w:p w14:paraId="4BABC628" w14:textId="77777777" w:rsidR="002161A9" w:rsidRPr="002161A9" w:rsidRDefault="002161A9" w:rsidP="002161A9">
      <w:pPr>
        <w:shd w:val="clear" w:color="auto" w:fill="FFFFFF"/>
        <w:spacing w:after="375"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The case of Harvey Mudd College aligns with the national trend toward an obsession with DEI at the expense of rigorous education. This obsession inevitably leads to lower standards and a confused blend of activism and education. The actions of the administration implicitly condone the radical activity and beliefs of the faculty. The College portrays itself as a vehicle for social justice; following its lead, the professors promote activism in the classroom.  </w:t>
      </w:r>
    </w:p>
    <w:p w14:paraId="17DDC134" w14:textId="435F3648" w:rsidR="002161A9" w:rsidRPr="002161A9" w:rsidRDefault="002161A9" w:rsidP="002161A9">
      <w:pPr>
        <w:shd w:val="clear" w:color="auto" w:fill="FFFFFF"/>
        <w:spacing w:line="495" w:lineRule="atLeast"/>
        <w:rPr>
          <w:rFonts w:ascii="inherit" w:eastAsia="Times New Roman" w:hAnsi="inherit" w:cs="Times New Roman"/>
          <w:color w:val="010101"/>
          <w:spacing w:val="7"/>
          <w:sz w:val="33"/>
          <w:szCs w:val="33"/>
        </w:rPr>
      </w:pPr>
      <w:r w:rsidRPr="002161A9">
        <w:rPr>
          <w:rFonts w:ascii="inherit" w:eastAsia="Times New Roman" w:hAnsi="inherit" w:cs="Times New Roman"/>
          <w:color w:val="010101"/>
          <w:spacing w:val="7"/>
          <w:sz w:val="33"/>
          <w:szCs w:val="33"/>
        </w:rPr>
        <w:t xml:space="preserve">The students of Harvey Mudd College must resist the encroachment of DEI on their education. They should speak out about professors who use their authority to politicize the classroom and demand that the administration not lower standards of education. Current faculty must fight the dilution of standards for tenure and the imposition of quotas for new hires. Alumni should refrain from donating to the college </w:t>
      </w:r>
      <w:proofErr w:type="gramStart"/>
      <w:r w:rsidRPr="002161A9">
        <w:rPr>
          <w:rFonts w:ascii="inherit" w:eastAsia="Times New Roman" w:hAnsi="inherit" w:cs="Times New Roman"/>
          <w:color w:val="010101"/>
          <w:spacing w:val="7"/>
          <w:sz w:val="33"/>
          <w:szCs w:val="33"/>
        </w:rPr>
        <w:t>as long as</w:t>
      </w:r>
      <w:proofErr w:type="gramEnd"/>
      <w:r w:rsidRPr="002161A9">
        <w:rPr>
          <w:rFonts w:ascii="inherit" w:eastAsia="Times New Roman" w:hAnsi="inherit" w:cs="Times New Roman"/>
          <w:color w:val="010101"/>
          <w:spacing w:val="7"/>
          <w:sz w:val="33"/>
          <w:szCs w:val="33"/>
        </w:rPr>
        <w:t xml:space="preserve"> its focus remains on social engineering rather than educational rigor. </w:t>
      </w:r>
      <w:r w:rsidRPr="002161A9">
        <w:rPr>
          <w:rFonts w:ascii="inherit" w:eastAsia="Times New Roman" w:hAnsi="inherit" w:cs="Times New Roman"/>
          <w:color w:val="010101"/>
          <w:spacing w:val="7"/>
          <w:sz w:val="33"/>
          <w:szCs w:val="33"/>
        </w:rPr>
        <w:t>Otherwise,</w:t>
      </w:r>
      <w:r w:rsidRPr="002161A9">
        <w:rPr>
          <w:rFonts w:ascii="inherit" w:eastAsia="Times New Roman" w:hAnsi="inherit" w:cs="Times New Roman"/>
          <w:color w:val="010101"/>
          <w:spacing w:val="7"/>
          <w:sz w:val="33"/>
          <w:szCs w:val="33"/>
        </w:rPr>
        <w:t> there is no hope for the future of Harvey Mudd College as a standard of excellence, nor for the future of standards generally. </w:t>
      </w:r>
    </w:p>
    <w:p w14:paraId="6584F59C" w14:textId="77777777" w:rsidR="00CD3B91" w:rsidRDefault="00CD3B91"/>
    <w:sectPr w:rsidR="00CD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61A9"/>
    <w:rsid w:val="002161A9"/>
    <w:rsid w:val="00BE004B"/>
    <w:rsid w:val="00CD3B91"/>
    <w:rsid w:val="00E5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5FBC"/>
  <w15:chartTrackingRefBased/>
  <w15:docId w15:val="{8665C04D-C58F-44B4-B367-F781338C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2161A9"/>
    <w:rPr>
      <w:color w:val="0000FF" w:themeColor="hyperlink"/>
      <w:u w:val="single"/>
    </w:rPr>
  </w:style>
  <w:style w:type="character" w:styleId="UnresolvedMention">
    <w:name w:val="Unresolved Mention"/>
    <w:basedOn w:val="DefaultParagraphFont"/>
    <w:uiPriority w:val="99"/>
    <w:semiHidden/>
    <w:unhideWhenUsed/>
    <w:rsid w:val="00216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917">
      <w:bodyDiv w:val="1"/>
      <w:marLeft w:val="0"/>
      <w:marRight w:val="0"/>
      <w:marTop w:val="0"/>
      <w:marBottom w:val="0"/>
      <w:divBdr>
        <w:top w:val="none" w:sz="0" w:space="0" w:color="auto"/>
        <w:left w:val="none" w:sz="0" w:space="0" w:color="auto"/>
        <w:bottom w:val="none" w:sz="0" w:space="0" w:color="auto"/>
        <w:right w:val="none" w:sz="0" w:space="0" w:color="auto"/>
      </w:divBdr>
      <w:divsChild>
        <w:div w:id="18430773">
          <w:marLeft w:val="0"/>
          <w:marRight w:val="0"/>
          <w:marTop w:val="0"/>
          <w:marBottom w:val="0"/>
          <w:divBdr>
            <w:top w:val="none" w:sz="0" w:space="0" w:color="auto"/>
            <w:left w:val="none" w:sz="0" w:space="0" w:color="auto"/>
            <w:bottom w:val="none" w:sz="0" w:space="0" w:color="auto"/>
            <w:right w:val="none" w:sz="0" w:space="0" w:color="auto"/>
          </w:divBdr>
          <w:divsChild>
            <w:div w:id="2069187256">
              <w:marLeft w:val="0"/>
              <w:marRight w:val="0"/>
              <w:marTop w:val="0"/>
              <w:marBottom w:val="0"/>
              <w:divBdr>
                <w:top w:val="none" w:sz="0" w:space="0" w:color="auto"/>
                <w:left w:val="none" w:sz="0" w:space="0" w:color="auto"/>
                <w:bottom w:val="none" w:sz="0" w:space="0" w:color="auto"/>
                <w:right w:val="none" w:sz="0" w:space="0" w:color="auto"/>
              </w:divBdr>
              <w:divsChild>
                <w:div w:id="1141969435">
                  <w:marLeft w:val="0"/>
                  <w:marRight w:val="0"/>
                  <w:marTop w:val="0"/>
                  <w:marBottom w:val="600"/>
                  <w:divBdr>
                    <w:top w:val="none" w:sz="0" w:space="0" w:color="auto"/>
                    <w:left w:val="none" w:sz="0" w:space="0" w:color="auto"/>
                    <w:bottom w:val="none" w:sz="0" w:space="0" w:color="auto"/>
                    <w:right w:val="none" w:sz="0" w:space="0" w:color="auto"/>
                  </w:divBdr>
                </w:div>
                <w:div w:id="419642658">
                  <w:marLeft w:val="0"/>
                  <w:marRight w:val="0"/>
                  <w:marTop w:val="0"/>
                  <w:marBottom w:val="675"/>
                  <w:divBdr>
                    <w:top w:val="none" w:sz="0" w:space="0" w:color="auto"/>
                    <w:left w:val="none" w:sz="0" w:space="0" w:color="auto"/>
                    <w:bottom w:val="none" w:sz="0" w:space="0" w:color="auto"/>
                    <w:right w:val="none" w:sz="0" w:space="0" w:color="auto"/>
                  </w:divBdr>
                </w:div>
                <w:div w:id="14021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208">
          <w:marLeft w:val="0"/>
          <w:marRight w:val="0"/>
          <w:marTop w:val="0"/>
          <w:marBottom w:val="0"/>
          <w:divBdr>
            <w:top w:val="none" w:sz="0" w:space="0" w:color="auto"/>
            <w:left w:val="none" w:sz="0" w:space="0" w:color="auto"/>
            <w:bottom w:val="none" w:sz="0" w:space="0" w:color="auto"/>
            <w:right w:val="none" w:sz="0" w:space="0" w:color="auto"/>
          </w:divBdr>
        </w:div>
        <w:div w:id="556284939">
          <w:marLeft w:val="0"/>
          <w:marRight w:val="0"/>
          <w:marTop w:val="0"/>
          <w:marBottom w:val="1125"/>
          <w:divBdr>
            <w:top w:val="none" w:sz="0" w:space="0" w:color="auto"/>
            <w:left w:val="none" w:sz="0" w:space="0" w:color="auto"/>
            <w:bottom w:val="none" w:sz="0" w:space="0" w:color="auto"/>
            <w:right w:val="none" w:sz="0" w:space="0" w:color="auto"/>
          </w:divBdr>
          <w:divsChild>
            <w:div w:id="1160462408">
              <w:marLeft w:val="0"/>
              <w:marRight w:val="0"/>
              <w:marTop w:val="0"/>
              <w:marBottom w:val="0"/>
              <w:divBdr>
                <w:top w:val="none" w:sz="0" w:space="0" w:color="auto"/>
                <w:left w:val="none" w:sz="0" w:space="0" w:color="auto"/>
                <w:bottom w:val="none" w:sz="0" w:space="0" w:color="auto"/>
                <w:right w:val="none" w:sz="0" w:space="0" w:color="auto"/>
              </w:divBdr>
              <w:divsChild>
                <w:div w:id="1780174281">
                  <w:marLeft w:val="0"/>
                  <w:marRight w:val="0"/>
                  <w:marTop w:val="0"/>
                  <w:marBottom w:val="0"/>
                  <w:divBdr>
                    <w:top w:val="none" w:sz="0" w:space="0" w:color="auto"/>
                    <w:left w:val="none" w:sz="0" w:space="0" w:color="auto"/>
                    <w:bottom w:val="none" w:sz="0" w:space="0" w:color="auto"/>
                    <w:right w:val="none" w:sz="0" w:space="0" w:color="auto"/>
                  </w:divBdr>
                  <w:divsChild>
                    <w:div w:id="22487102">
                      <w:marLeft w:val="0"/>
                      <w:marRight w:val="0"/>
                      <w:marTop w:val="0"/>
                      <w:marBottom w:val="0"/>
                      <w:divBdr>
                        <w:top w:val="none" w:sz="0" w:space="0" w:color="auto"/>
                        <w:left w:val="none" w:sz="0" w:space="0" w:color="auto"/>
                        <w:bottom w:val="none" w:sz="0" w:space="0" w:color="auto"/>
                        <w:right w:val="none" w:sz="0" w:space="0" w:color="auto"/>
                      </w:divBdr>
                    </w:div>
                    <w:div w:id="58988595">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c.edu/about-hmc/2020/06/24/addressing-systemic-racism/" TargetMode="External"/><Relationship Id="rId13" Type="http://schemas.openxmlformats.org/officeDocument/2006/relationships/hyperlink" Target="https://physics.hmc.edu/news/114/" TargetMode="External"/><Relationship Id="rId18" Type="http://schemas.openxmlformats.org/officeDocument/2006/relationships/hyperlink" Target="https://www.hmc.edu/core-implementation/proposal-4-four-courses-with-optional-electivity/"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sl.news/black-lives-at-harvey-mudd/" TargetMode="External"/><Relationship Id="rId12" Type="http://schemas.openxmlformats.org/officeDocument/2006/relationships/hyperlink" Target="https://www.aps.org/publications/apsnews/202103/diversity.cfm" TargetMode="External"/><Relationship Id="rId17" Type="http://schemas.openxmlformats.org/officeDocument/2006/relationships/hyperlink" Target="https://www.inc.com/kimberly-weisul/how-harvey-mudd-college-achieved-gender-parity-computer-science-engineering-physics.html" TargetMode="External"/><Relationship Id="rId2" Type="http://schemas.openxmlformats.org/officeDocument/2006/relationships/settings" Target="settings.xml"/><Relationship Id="rId16" Type="http://schemas.openxmlformats.org/officeDocument/2006/relationships/hyperlink" Target="https://www.inc.com/kimberly-weisul/how-harvey-mudd-college-achieved-gender-parity-computer-science-engineering-physic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idehighered.com/news/2017/04/18/harvey-mudd-cancels-classes-after-student-protests-over-issues-race-workload-and" TargetMode="External"/><Relationship Id="rId11" Type="http://schemas.openxmlformats.org/officeDocument/2006/relationships/hyperlink" Target="https://www.particlesforjustice.org/" TargetMode="External"/><Relationship Id="rId5" Type="http://schemas.openxmlformats.org/officeDocument/2006/relationships/hyperlink" Target="https://americanmind.org/salvo/burying-standards/" TargetMode="External"/><Relationship Id="rId15" Type="http://schemas.openxmlformats.org/officeDocument/2006/relationships/hyperlink" Target="https://magazine.hmc.edu/summer-2020/diversity-and-inclusion-at-harvey-mudd/" TargetMode="External"/><Relationship Id="rId10" Type="http://schemas.openxmlformats.org/officeDocument/2006/relationships/hyperlink" Target="https://tsl.news/anup-gampa-black-lives-matter/" TargetMode="External"/><Relationship Id="rId19" Type="http://schemas.openxmlformats.org/officeDocument/2006/relationships/hyperlink" Target="http://catalog.mit.edu/mit/undergraduate-education/general-institute-requirements/" TargetMode="External"/><Relationship Id="rId4" Type="http://schemas.openxmlformats.org/officeDocument/2006/relationships/hyperlink" Target="https://americanmind.org/author/christopher-sanfilippo/" TargetMode="External"/><Relationship Id="rId9" Type="http://schemas.openxmlformats.org/officeDocument/2006/relationships/hyperlink" Target="https://magazine.scienceforthepeople.org/vol23-3-bio-politics/a-peoples-psychology-of-anti-racism/" TargetMode="External"/><Relationship Id="rId14" Type="http://schemas.openxmlformats.org/officeDocument/2006/relationships/hyperlink" Target="https://academicjobsonline.org/ajo/jobs/188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1</cp:revision>
  <dcterms:created xsi:type="dcterms:W3CDTF">2021-11-03T23:52:00Z</dcterms:created>
  <dcterms:modified xsi:type="dcterms:W3CDTF">2021-11-03T23:55:00Z</dcterms:modified>
</cp:coreProperties>
</file>